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33" w:rsidRPr="00F17824" w:rsidRDefault="00837339" w:rsidP="00325033">
      <w:pPr>
        <w:pStyle w:val="2"/>
        <w:shd w:val="clear" w:color="auto" w:fill="FFFFFF"/>
        <w:spacing w:before="0" w:beforeAutospacing="0" w:after="0" w:afterAutospacing="0"/>
        <w:jc w:val="center"/>
        <w:rPr>
          <w:caps/>
          <w:color w:val="00438A"/>
          <w:sz w:val="22"/>
          <w:szCs w:val="22"/>
        </w:rPr>
      </w:pPr>
      <w:r w:rsidRPr="00F17824">
        <w:rPr>
          <w:caps/>
          <w:color w:val="00438A"/>
          <w:sz w:val="22"/>
          <w:szCs w:val="22"/>
        </w:rPr>
        <w:t>ПЕРЕЧЕНЬ НЕОБХОДИМЫХ ДОКУМЕНТОВ и информации</w:t>
      </w:r>
      <w:r w:rsidR="00325033" w:rsidRPr="00F17824">
        <w:rPr>
          <w:caps/>
          <w:color w:val="00438A"/>
          <w:sz w:val="22"/>
          <w:szCs w:val="22"/>
        </w:rPr>
        <w:t xml:space="preserve"> </w:t>
      </w:r>
    </w:p>
    <w:p w:rsidR="00837339" w:rsidRPr="00F17824" w:rsidRDefault="00325033" w:rsidP="00325033">
      <w:pPr>
        <w:pStyle w:val="2"/>
        <w:shd w:val="clear" w:color="auto" w:fill="FFFFFF"/>
        <w:spacing w:before="0" w:beforeAutospacing="0" w:after="0" w:afterAutospacing="0"/>
        <w:jc w:val="center"/>
        <w:rPr>
          <w:caps/>
          <w:color w:val="00438A"/>
          <w:sz w:val="22"/>
          <w:szCs w:val="22"/>
        </w:rPr>
      </w:pPr>
      <w:r w:rsidRPr="00F17824">
        <w:rPr>
          <w:caps/>
          <w:color w:val="00438A"/>
          <w:sz w:val="22"/>
          <w:szCs w:val="22"/>
        </w:rPr>
        <w:t>ДЛЯ ОЦЕНКИ БИЗНЕСА И ЦЕННЫХ БУМАГ</w:t>
      </w:r>
    </w:p>
    <w:p w:rsidR="00325033" w:rsidRPr="00F17824" w:rsidRDefault="00325033" w:rsidP="00325033">
      <w:pPr>
        <w:pStyle w:val="2"/>
        <w:shd w:val="clear" w:color="auto" w:fill="FFFFFF"/>
        <w:spacing w:before="0" w:beforeAutospacing="0" w:after="0" w:afterAutospacing="0"/>
        <w:jc w:val="center"/>
        <w:rPr>
          <w:caps/>
          <w:color w:val="00438A"/>
          <w:sz w:val="22"/>
          <w:szCs w:val="22"/>
        </w:rPr>
      </w:pPr>
    </w:p>
    <w:p w:rsidR="00837339" w:rsidRPr="00F17824" w:rsidRDefault="00837339" w:rsidP="008373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6" w:hangingChars="162" w:hanging="356"/>
        <w:jc w:val="both"/>
        <w:rPr>
          <w:color w:val="444444"/>
          <w:sz w:val="22"/>
          <w:szCs w:val="22"/>
        </w:rPr>
      </w:pPr>
      <w:r w:rsidRPr="00F17824">
        <w:rPr>
          <w:color w:val="444444"/>
          <w:sz w:val="22"/>
          <w:szCs w:val="22"/>
        </w:rPr>
        <w:t>Копии учредительных документов (Устав, Учредительный договор, свидетельство о государственной регистрации права).</w:t>
      </w:r>
    </w:p>
    <w:p w:rsidR="00837339" w:rsidRPr="00F17824" w:rsidRDefault="00837339" w:rsidP="008373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6" w:hangingChars="162" w:hanging="356"/>
        <w:jc w:val="both"/>
        <w:rPr>
          <w:color w:val="444444"/>
          <w:sz w:val="22"/>
          <w:szCs w:val="22"/>
        </w:rPr>
      </w:pPr>
      <w:r w:rsidRPr="00F17824">
        <w:rPr>
          <w:color w:val="444444"/>
          <w:sz w:val="22"/>
          <w:szCs w:val="22"/>
        </w:rPr>
        <w:t>Копии проспектов эмиссии, отчетов об итогах выпуска ценных бумаг (для акционерных обществ).</w:t>
      </w:r>
    </w:p>
    <w:p w:rsidR="00837339" w:rsidRPr="00F17824" w:rsidRDefault="00837339" w:rsidP="008373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6" w:hangingChars="162" w:hanging="356"/>
        <w:jc w:val="both"/>
        <w:rPr>
          <w:color w:val="444444"/>
          <w:sz w:val="22"/>
          <w:szCs w:val="22"/>
        </w:rPr>
      </w:pPr>
      <w:r w:rsidRPr="00F17824">
        <w:rPr>
          <w:color w:val="444444"/>
          <w:sz w:val="22"/>
          <w:szCs w:val="22"/>
        </w:rPr>
        <w:t>Виды деятельности и организационная структура компании.</w:t>
      </w:r>
    </w:p>
    <w:p w:rsidR="00837339" w:rsidRPr="00F17824" w:rsidRDefault="00837339" w:rsidP="008373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6" w:hangingChars="162" w:hanging="356"/>
        <w:jc w:val="both"/>
        <w:rPr>
          <w:color w:val="444444"/>
          <w:sz w:val="22"/>
          <w:szCs w:val="22"/>
        </w:rPr>
      </w:pPr>
      <w:proofErr w:type="gramStart"/>
      <w:r w:rsidRPr="00F17824">
        <w:rPr>
          <w:color w:val="444444"/>
          <w:sz w:val="22"/>
          <w:szCs w:val="22"/>
        </w:rPr>
        <w:t>Данные бухгалтерской отчетности за последние 3-5 лет:</w:t>
      </w:r>
      <w:proofErr w:type="gramEnd"/>
    </w:p>
    <w:p w:rsidR="00837339" w:rsidRPr="00F17824" w:rsidRDefault="00837339" w:rsidP="00837339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356" w:hangingChars="162" w:hanging="356"/>
        <w:jc w:val="both"/>
        <w:rPr>
          <w:color w:val="444444"/>
          <w:sz w:val="22"/>
          <w:szCs w:val="22"/>
        </w:rPr>
      </w:pPr>
      <w:r w:rsidRPr="00F17824">
        <w:rPr>
          <w:color w:val="444444"/>
          <w:sz w:val="22"/>
          <w:szCs w:val="22"/>
        </w:rPr>
        <w:t>бухгалтерский баланс (Форма 1)</w:t>
      </w:r>
    </w:p>
    <w:p w:rsidR="00837339" w:rsidRPr="00F17824" w:rsidRDefault="00837339" w:rsidP="00837339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356" w:hangingChars="162" w:hanging="356"/>
        <w:jc w:val="both"/>
        <w:rPr>
          <w:color w:val="444444"/>
          <w:sz w:val="22"/>
          <w:szCs w:val="22"/>
        </w:rPr>
      </w:pPr>
      <w:r w:rsidRPr="00F17824">
        <w:rPr>
          <w:color w:val="444444"/>
          <w:sz w:val="22"/>
          <w:szCs w:val="22"/>
        </w:rPr>
        <w:t>отчет о прибылях и убытках (Форма 2)</w:t>
      </w:r>
    </w:p>
    <w:p w:rsidR="00837339" w:rsidRPr="00F17824" w:rsidRDefault="00837339" w:rsidP="008373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6" w:hangingChars="162" w:hanging="356"/>
        <w:jc w:val="both"/>
        <w:rPr>
          <w:color w:val="444444"/>
          <w:sz w:val="22"/>
          <w:szCs w:val="22"/>
        </w:rPr>
      </w:pPr>
      <w:r w:rsidRPr="00F17824">
        <w:rPr>
          <w:color w:val="444444"/>
          <w:sz w:val="22"/>
          <w:szCs w:val="22"/>
        </w:rPr>
        <w:t>Аудиторское заключение (при наличии).</w:t>
      </w:r>
    </w:p>
    <w:p w:rsidR="00837339" w:rsidRPr="00F17824" w:rsidRDefault="00837339" w:rsidP="008373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6" w:hangingChars="162" w:hanging="356"/>
        <w:jc w:val="both"/>
        <w:rPr>
          <w:color w:val="444444"/>
          <w:sz w:val="22"/>
          <w:szCs w:val="22"/>
        </w:rPr>
      </w:pPr>
      <w:r w:rsidRPr="00F17824">
        <w:rPr>
          <w:color w:val="444444"/>
          <w:sz w:val="22"/>
          <w:szCs w:val="22"/>
        </w:rPr>
        <w:t>Ведомость основных средств (расшифровка статьи баланса).</w:t>
      </w:r>
    </w:p>
    <w:p w:rsidR="00837339" w:rsidRPr="00F17824" w:rsidRDefault="00837339" w:rsidP="008373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6" w:hangingChars="162" w:hanging="356"/>
        <w:jc w:val="both"/>
        <w:rPr>
          <w:color w:val="444444"/>
          <w:sz w:val="22"/>
          <w:szCs w:val="22"/>
        </w:rPr>
      </w:pPr>
      <w:r w:rsidRPr="00F17824">
        <w:rPr>
          <w:color w:val="444444"/>
          <w:sz w:val="22"/>
          <w:szCs w:val="22"/>
        </w:rPr>
        <w:t>Инвентарные списки имущества.</w:t>
      </w:r>
      <w:bookmarkStart w:id="0" w:name="_GoBack"/>
      <w:bookmarkEnd w:id="0"/>
    </w:p>
    <w:p w:rsidR="00837339" w:rsidRPr="00F17824" w:rsidRDefault="00837339" w:rsidP="008373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6" w:hangingChars="162" w:hanging="356"/>
        <w:jc w:val="both"/>
        <w:rPr>
          <w:color w:val="444444"/>
          <w:sz w:val="22"/>
          <w:szCs w:val="22"/>
        </w:rPr>
      </w:pPr>
      <w:r w:rsidRPr="00F17824">
        <w:rPr>
          <w:color w:val="444444"/>
          <w:sz w:val="22"/>
          <w:szCs w:val="22"/>
        </w:rPr>
        <w:t>Расшифровка кредиторской задолженности.</w:t>
      </w:r>
    </w:p>
    <w:p w:rsidR="00837339" w:rsidRPr="00F17824" w:rsidRDefault="00837339" w:rsidP="008373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6" w:hangingChars="162" w:hanging="356"/>
        <w:jc w:val="both"/>
        <w:rPr>
          <w:color w:val="444444"/>
          <w:sz w:val="22"/>
          <w:szCs w:val="22"/>
        </w:rPr>
      </w:pPr>
      <w:r w:rsidRPr="00F17824">
        <w:rPr>
          <w:color w:val="444444"/>
          <w:sz w:val="22"/>
          <w:szCs w:val="22"/>
        </w:rPr>
        <w:t>Расшифровка дебиторской задолженности:</w:t>
      </w:r>
    </w:p>
    <w:p w:rsidR="00837339" w:rsidRPr="00F17824" w:rsidRDefault="00837339" w:rsidP="00837339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356" w:hangingChars="162" w:hanging="356"/>
        <w:jc w:val="both"/>
        <w:rPr>
          <w:color w:val="444444"/>
          <w:sz w:val="22"/>
          <w:szCs w:val="22"/>
        </w:rPr>
      </w:pPr>
      <w:r w:rsidRPr="00F17824">
        <w:rPr>
          <w:color w:val="444444"/>
          <w:sz w:val="22"/>
          <w:szCs w:val="22"/>
        </w:rPr>
        <w:t>по срокам образования;</w:t>
      </w:r>
    </w:p>
    <w:p w:rsidR="00837339" w:rsidRPr="00F17824" w:rsidRDefault="00837339" w:rsidP="00837339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356" w:hangingChars="162" w:hanging="356"/>
        <w:jc w:val="both"/>
        <w:rPr>
          <w:color w:val="444444"/>
          <w:sz w:val="22"/>
          <w:szCs w:val="22"/>
        </w:rPr>
      </w:pPr>
      <w:r w:rsidRPr="00F17824">
        <w:rPr>
          <w:color w:val="444444"/>
          <w:sz w:val="22"/>
          <w:szCs w:val="22"/>
        </w:rPr>
        <w:t>по видам дебиторской задолженности;</w:t>
      </w:r>
    </w:p>
    <w:p w:rsidR="00837339" w:rsidRPr="00F17824" w:rsidRDefault="00837339" w:rsidP="00837339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356" w:hangingChars="162" w:hanging="356"/>
        <w:jc w:val="both"/>
        <w:rPr>
          <w:color w:val="444444"/>
          <w:sz w:val="22"/>
          <w:szCs w:val="22"/>
        </w:rPr>
      </w:pPr>
      <w:r w:rsidRPr="00F17824">
        <w:rPr>
          <w:color w:val="444444"/>
          <w:sz w:val="22"/>
          <w:szCs w:val="22"/>
        </w:rPr>
        <w:t>доля сомнительной задолженности.</w:t>
      </w:r>
    </w:p>
    <w:p w:rsidR="00837339" w:rsidRPr="00F17824" w:rsidRDefault="00837339" w:rsidP="008373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6" w:hangingChars="162" w:hanging="356"/>
        <w:jc w:val="both"/>
        <w:rPr>
          <w:color w:val="444444"/>
          <w:sz w:val="22"/>
          <w:szCs w:val="22"/>
        </w:rPr>
      </w:pPr>
      <w:r w:rsidRPr="00F17824">
        <w:rPr>
          <w:color w:val="444444"/>
          <w:sz w:val="22"/>
          <w:szCs w:val="22"/>
        </w:rPr>
        <w:t>Информация о наличии дочерних компаний.</w:t>
      </w:r>
    </w:p>
    <w:p w:rsidR="00837339" w:rsidRPr="00F17824" w:rsidRDefault="00837339" w:rsidP="008373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6" w:hangingChars="162" w:hanging="356"/>
        <w:jc w:val="both"/>
        <w:rPr>
          <w:color w:val="444444"/>
          <w:sz w:val="22"/>
          <w:szCs w:val="22"/>
        </w:rPr>
      </w:pPr>
      <w:r w:rsidRPr="00F17824">
        <w:rPr>
          <w:color w:val="444444"/>
          <w:sz w:val="22"/>
          <w:szCs w:val="22"/>
        </w:rPr>
        <w:t>Данные обо всех активах (недвижимости, запасах, акциях сторонних обществ, векселях, нематериальных активах и пр.)</w:t>
      </w:r>
    </w:p>
    <w:p w:rsidR="00CE3089" w:rsidRPr="00F17824" w:rsidRDefault="00837339" w:rsidP="00837339">
      <w:pPr>
        <w:rPr>
          <w:rFonts w:ascii="Times New Roman" w:hAnsi="Times New Roman" w:cs="Times New Roman"/>
          <w:color w:val="444444"/>
        </w:rPr>
      </w:pPr>
      <w:r w:rsidRPr="00F17824">
        <w:rPr>
          <w:rFonts w:ascii="Times New Roman" w:hAnsi="Times New Roman" w:cs="Times New Roman"/>
          <w:color w:val="444444"/>
        </w:rPr>
        <w:t>Бизнес-план на ближайшие 3-5 лет с указанием планируемой валовой выручки по товарам/услугам, необходимых инвестиций, затрат, чистой прибыли – по годам.</w:t>
      </w:r>
    </w:p>
    <w:p w:rsidR="00325033" w:rsidRPr="00F17824" w:rsidRDefault="00325033" w:rsidP="00837339">
      <w:pPr>
        <w:rPr>
          <w:rFonts w:ascii="Times New Roman" w:hAnsi="Times New Roman" w:cs="Times New Roman"/>
          <w:color w:val="444444"/>
        </w:rPr>
      </w:pPr>
    </w:p>
    <w:p w:rsidR="00325033" w:rsidRPr="00F17824" w:rsidRDefault="00325033" w:rsidP="00837339">
      <w:pPr>
        <w:rPr>
          <w:rFonts w:ascii="Times New Roman" w:hAnsi="Times New Roman" w:cs="Times New Roman"/>
        </w:rPr>
      </w:pPr>
      <w:r w:rsidRPr="00F17824">
        <w:rPr>
          <w:rFonts w:ascii="Times New Roman" w:hAnsi="Times New Roman" w:cs="Times New Roman"/>
          <w:color w:val="444444"/>
        </w:rPr>
        <w:t xml:space="preserve">Все документы предоставляются в заверенных уполномоченным на то лицом (нотариальное заверение не требуется) копиях (1 экземпляр) или </w:t>
      </w:r>
      <w:proofErr w:type="gramStart"/>
      <w:r w:rsidRPr="00F17824">
        <w:rPr>
          <w:rFonts w:ascii="Times New Roman" w:hAnsi="Times New Roman" w:cs="Times New Roman"/>
          <w:color w:val="444444"/>
        </w:rPr>
        <w:t>скан-версиях</w:t>
      </w:r>
      <w:proofErr w:type="gramEnd"/>
      <w:r w:rsidRPr="00F17824">
        <w:rPr>
          <w:rFonts w:ascii="Times New Roman" w:hAnsi="Times New Roman" w:cs="Times New Roman"/>
          <w:color w:val="444444"/>
        </w:rPr>
        <w:t xml:space="preserve">. </w:t>
      </w:r>
    </w:p>
    <w:sectPr w:rsidR="00325033" w:rsidRPr="00F17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22BFC"/>
    <w:multiLevelType w:val="multilevel"/>
    <w:tmpl w:val="28BC2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0A"/>
    <w:rsid w:val="00325033"/>
    <w:rsid w:val="0081360A"/>
    <w:rsid w:val="00837339"/>
    <w:rsid w:val="00CE3089"/>
    <w:rsid w:val="00F1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39"/>
  </w:style>
  <w:style w:type="paragraph" w:styleId="2">
    <w:name w:val="heading 2"/>
    <w:basedOn w:val="a"/>
    <w:link w:val="20"/>
    <w:uiPriority w:val="9"/>
    <w:qFormat/>
    <w:rsid w:val="008373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73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7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83733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733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733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39"/>
  </w:style>
  <w:style w:type="paragraph" w:styleId="2">
    <w:name w:val="heading 2"/>
    <w:basedOn w:val="a"/>
    <w:link w:val="20"/>
    <w:uiPriority w:val="9"/>
    <w:qFormat/>
    <w:rsid w:val="008373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73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7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83733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733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733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4</cp:revision>
  <dcterms:created xsi:type="dcterms:W3CDTF">2018-05-30T12:27:00Z</dcterms:created>
  <dcterms:modified xsi:type="dcterms:W3CDTF">2018-05-30T12:59:00Z</dcterms:modified>
</cp:coreProperties>
</file>